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30" w:rsidRDefault="00F87E98" w:rsidP="00F72C30">
      <w:pPr>
        <w:spacing w:after="280" w:line="360" w:lineRule="auto"/>
        <w:jc w:val="both"/>
      </w:pPr>
      <w:r>
        <w:t>Supplemental Table 1</w:t>
      </w:r>
      <w:bookmarkStart w:id="0" w:name="_GoBack"/>
      <w:bookmarkEnd w:id="0"/>
      <w:r w:rsidR="00F72C30" w:rsidRPr="00B92337">
        <w:t xml:space="preserve">. Overall mortality, person-years of follow-up, and hazard ratios for PTC, </w:t>
      </w:r>
      <w:proofErr w:type="spellStart"/>
      <w:r w:rsidR="00F72C30" w:rsidRPr="00B92337">
        <w:t>cvPTC</w:t>
      </w:r>
      <w:proofErr w:type="spellEnd"/>
      <w:r w:rsidR="00F72C30" w:rsidRPr="00B92337">
        <w:t xml:space="preserve"> and </w:t>
      </w:r>
      <w:proofErr w:type="spellStart"/>
      <w:r w:rsidR="00F72C30" w:rsidRPr="00B92337">
        <w:t>fvPTC</w:t>
      </w:r>
      <w:proofErr w:type="spellEnd"/>
      <w:r w:rsidR="00F72C30" w:rsidRPr="00B92337">
        <w:t xml:space="preserve"> patients.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5"/>
        <w:gridCol w:w="1170"/>
        <w:gridCol w:w="1260"/>
        <w:gridCol w:w="990"/>
        <w:gridCol w:w="1980"/>
        <w:gridCol w:w="1710"/>
        <w:gridCol w:w="1440"/>
        <w:gridCol w:w="900"/>
        <w:gridCol w:w="1080"/>
        <w:gridCol w:w="900"/>
        <w:gridCol w:w="1294"/>
      </w:tblGrid>
      <w:tr w:rsidR="00F72C30" w:rsidRPr="005F18B5" w:rsidTr="002C6ECD">
        <w:trPr>
          <w:trHeight w:val="54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Mortality, No./Total (%)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Deaths per 1000 Person-Years (95% CI)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Unadjusted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Adjusted</w:t>
            </w:r>
          </w:p>
        </w:tc>
      </w:tr>
      <w:tr w:rsidR="00F72C30" w:rsidRPr="005F18B5" w:rsidTr="002C6ECD">
        <w:trPr>
          <w:trHeight w:val="6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Type of Thyroid Cancer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overall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miR146a-GG/CG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miR146a-CC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person-years follow-up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heterozygous/ homozygous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homozygous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proofErr w:type="spellStart"/>
            <w:r w:rsidRPr="005F18B5">
              <w:rPr>
                <w:rFonts w:eastAsia="Times New Roman"/>
                <w:color w:val="000000"/>
                <w:lang w:eastAsia="pl-PL"/>
              </w:rPr>
              <w:t>logrank</w:t>
            </w:r>
            <w:proofErr w:type="spellEnd"/>
            <w:r w:rsidRPr="005F18B5">
              <w:rPr>
                <w:rFonts w:eastAsia="Times New Roman"/>
                <w:color w:val="000000"/>
                <w:lang w:eastAsia="pl-PL"/>
              </w:rPr>
              <w:br/>
              <w:t xml:space="preserve"> p-value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HR (95%CI)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proofErr w:type="spellStart"/>
            <w:r w:rsidRPr="005F18B5">
              <w:rPr>
                <w:rFonts w:eastAsia="Times New Roman"/>
                <w:color w:val="000000"/>
                <w:lang w:eastAsia="pl-PL"/>
              </w:rPr>
              <w:t>logrank</w:t>
            </w:r>
            <w:proofErr w:type="spellEnd"/>
            <w:r w:rsidRPr="005F18B5">
              <w:rPr>
                <w:rFonts w:eastAsia="Times New Roman"/>
                <w:color w:val="000000"/>
                <w:lang w:eastAsia="pl-PL"/>
              </w:rPr>
              <w:br/>
              <w:t>p-value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HR (95%CI)</w:t>
            </w:r>
          </w:p>
        </w:tc>
      </w:tr>
      <w:tr w:rsidR="00F72C30" w:rsidRPr="005F18B5" w:rsidTr="002C6ECD">
        <w:trPr>
          <w:trHeight w:val="6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PTC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135/2441 (5.5)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130/2362 (5.5)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5/79 (6.3)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26748.67 (25845+903.67)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5.03</w:t>
            </w:r>
            <w:r w:rsidRPr="005F18B5">
              <w:rPr>
                <w:rFonts w:eastAsia="Times New Roman"/>
                <w:lang w:eastAsia="pl-PL"/>
              </w:rPr>
              <w:br/>
              <w:t>(4.2-5.97)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5.53</w:t>
            </w:r>
            <w:r w:rsidRPr="005F18B5">
              <w:rPr>
                <w:rFonts w:eastAsia="Times New Roman"/>
                <w:lang w:eastAsia="pl-PL"/>
              </w:rPr>
              <w:br/>
              <w:t>(1.8-12.91)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0,894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1.06</w:t>
            </w:r>
            <w:r w:rsidRPr="005F18B5">
              <w:rPr>
                <w:rFonts w:eastAsia="Times New Roman"/>
                <w:lang w:eastAsia="pl-PL"/>
              </w:rPr>
              <w:br/>
              <w:t>(0.43-2.6)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0,659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1.22</w:t>
            </w:r>
            <w:r w:rsidRPr="005F18B5">
              <w:rPr>
                <w:rFonts w:eastAsia="Times New Roman"/>
                <w:lang w:eastAsia="pl-PL"/>
              </w:rPr>
              <w:br/>
              <w:t>(0.5-2.99)</w:t>
            </w:r>
          </w:p>
        </w:tc>
      </w:tr>
      <w:tr w:rsidR="00F72C30" w:rsidRPr="005F18B5" w:rsidTr="002C6ECD">
        <w:trPr>
          <w:trHeight w:val="6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proofErr w:type="spellStart"/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cvPTC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113/2082 (5.4)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110/2012 (5.5)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3/70 (4.3)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22886 (22077.83+808.17)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4.98</w:t>
            </w:r>
            <w:r w:rsidRPr="005F18B5">
              <w:rPr>
                <w:rFonts w:eastAsia="Times New Roman"/>
                <w:lang w:eastAsia="pl-PL"/>
              </w:rPr>
              <w:br/>
              <w:t>(4.09-6.01)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3.71</w:t>
            </w:r>
            <w:r w:rsidRPr="005F18B5">
              <w:rPr>
                <w:rFonts w:eastAsia="Times New Roman"/>
                <w:lang w:eastAsia="pl-PL"/>
              </w:rPr>
              <w:br/>
              <w:t>(0.77-10.85)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0,562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0.71</w:t>
            </w:r>
            <w:r w:rsidRPr="005F18B5">
              <w:rPr>
                <w:rFonts w:eastAsia="Times New Roman"/>
                <w:lang w:eastAsia="pl-PL"/>
              </w:rPr>
              <w:br/>
              <w:t>(0.23-2.25)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0,946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lang w:eastAsia="pl-PL"/>
              </w:rPr>
            </w:pPr>
            <w:r w:rsidRPr="005F18B5">
              <w:rPr>
                <w:rFonts w:eastAsia="Times New Roman"/>
                <w:lang w:eastAsia="pl-PL"/>
              </w:rPr>
              <w:t>0.96</w:t>
            </w:r>
            <w:r w:rsidRPr="005F18B5">
              <w:rPr>
                <w:rFonts w:eastAsia="Times New Roman"/>
                <w:lang w:eastAsia="pl-PL"/>
              </w:rPr>
              <w:br/>
              <w:t>(0.3-3.03)</w:t>
            </w:r>
          </w:p>
        </w:tc>
      </w:tr>
      <w:tr w:rsidR="00F72C30" w:rsidRPr="005F18B5" w:rsidTr="002C6ECD">
        <w:trPr>
          <w:trHeight w:val="6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rPr>
                <w:rFonts w:eastAsia="Times New Roman"/>
                <w:b/>
                <w:bCs/>
                <w:color w:val="000000"/>
                <w:lang w:eastAsia="pl-PL"/>
              </w:rPr>
            </w:pPr>
            <w:proofErr w:type="spellStart"/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>fvPTC</w:t>
            </w:r>
            <w:proofErr w:type="spellEnd"/>
            <w:r w:rsidRPr="005F18B5">
              <w:rPr>
                <w:rFonts w:eastAsia="Times New Roman"/>
                <w:b/>
                <w:bCs/>
                <w:color w:val="000000"/>
                <w:lang w:eastAsia="pl-PL"/>
              </w:rPr>
              <w:t xml:space="preserve"> (females)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19/315 (6)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17/308 (5.5)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2/7 (28.6)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3414.58 (3347.25+67.33)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5.08</w:t>
            </w:r>
            <w:r w:rsidRPr="005F18B5">
              <w:rPr>
                <w:rFonts w:eastAsia="Times New Roman"/>
                <w:color w:val="000000"/>
                <w:lang w:eastAsia="pl-PL"/>
              </w:rPr>
              <w:br/>
              <w:t>(2.96-8.13)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29.7</w:t>
            </w:r>
            <w:r w:rsidRPr="005F18B5">
              <w:rPr>
                <w:rFonts w:eastAsia="Times New Roman"/>
                <w:color w:val="000000"/>
                <w:lang w:eastAsia="pl-PL"/>
              </w:rPr>
              <w:br/>
              <w:t>(3.6-107.3)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0,003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7.03</w:t>
            </w:r>
            <w:r w:rsidRPr="005F18B5">
              <w:rPr>
                <w:rFonts w:eastAsia="Times New Roman"/>
                <w:color w:val="000000"/>
                <w:lang w:eastAsia="pl-PL"/>
              </w:rPr>
              <w:br/>
              <w:t>(1.58-31.19)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0,006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30" w:rsidRPr="005F18B5" w:rsidRDefault="00F72C30" w:rsidP="002C6ECD">
            <w:pPr>
              <w:jc w:val="center"/>
              <w:rPr>
                <w:rFonts w:eastAsia="Times New Roman"/>
                <w:color w:val="000000"/>
                <w:lang w:eastAsia="pl-PL"/>
              </w:rPr>
            </w:pPr>
            <w:r w:rsidRPr="005F18B5">
              <w:rPr>
                <w:rFonts w:eastAsia="Times New Roman"/>
                <w:color w:val="000000"/>
                <w:lang w:eastAsia="pl-PL"/>
              </w:rPr>
              <w:t>6.21</w:t>
            </w:r>
            <w:r w:rsidRPr="005F18B5">
              <w:rPr>
                <w:rFonts w:eastAsia="Times New Roman"/>
                <w:color w:val="000000"/>
                <w:lang w:eastAsia="pl-PL"/>
              </w:rPr>
              <w:br/>
              <w:t>(1.38-27.93)</w:t>
            </w:r>
          </w:p>
        </w:tc>
      </w:tr>
    </w:tbl>
    <w:p w:rsidR="00A56BBA" w:rsidRDefault="00A56BBA"/>
    <w:sectPr w:rsidR="00A56BBA" w:rsidSect="00F72C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C30"/>
    <w:rsid w:val="00153B9E"/>
    <w:rsid w:val="002C039F"/>
    <w:rsid w:val="007C285E"/>
    <w:rsid w:val="0089737B"/>
    <w:rsid w:val="00A56BBA"/>
    <w:rsid w:val="00F72C30"/>
    <w:rsid w:val="00F8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EF9CF-EB65-4251-8A94-A3F28B89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C30"/>
    <w:pPr>
      <w:spacing w:after="0" w:line="240" w:lineRule="auto"/>
    </w:pPr>
    <w:rPr>
      <w:rFonts w:ascii="Times New Roman" w:eastAsia="MS ??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7C0BB-DA97-4150-BF9C-3972B054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2</cp:revision>
  <dcterms:created xsi:type="dcterms:W3CDTF">2017-08-28T21:50:00Z</dcterms:created>
  <dcterms:modified xsi:type="dcterms:W3CDTF">2018-02-22T15:04:00Z</dcterms:modified>
</cp:coreProperties>
</file>